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¡Hello Kitty está colaborando con la ONU para lograr un mundo mejor!</w:t>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3 de octubre de 2019. </w:t>
      </w:r>
      <w:r w:rsidDel="00000000" w:rsidR="00000000" w:rsidRPr="00000000">
        <w:rPr>
          <w:rtl w:val="0"/>
        </w:rPr>
        <w:t xml:space="preserve">En estos 45 años, </w:t>
      </w:r>
      <w:r w:rsidDel="00000000" w:rsidR="00000000" w:rsidRPr="00000000">
        <w:rPr>
          <w:b w:val="1"/>
          <w:rtl w:val="0"/>
        </w:rPr>
        <w:t xml:space="preserve">Hello Kitty</w:t>
      </w:r>
      <w:r w:rsidDel="00000000" w:rsidR="00000000" w:rsidRPr="00000000">
        <w:rPr>
          <w:rtl w:val="0"/>
        </w:rPr>
        <w:t xml:space="preserve"> ha llevado alegría a millones de personas. Pero… ¿sabías que ahora también está trabajando en conjunto con la ONU?</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ind w:left="0" w:firstLine="0"/>
        <w:jc w:val="both"/>
        <w:rPr/>
      </w:pPr>
      <w:r w:rsidDel="00000000" w:rsidR="00000000" w:rsidRPr="00000000">
        <w:rPr>
          <w:rtl w:val="0"/>
        </w:rPr>
        <w:t xml:space="preserve">¡Así como lo lees! Desde ahora, este simpático personaje estará promoviendo el cumplimiento de los Objetivos de Desarrollo Sostenible (ODS)</w:t>
      </w:r>
      <w:r w:rsidDel="00000000" w:rsidR="00000000" w:rsidRPr="00000000">
        <w:rPr>
          <w:rtl w:val="0"/>
        </w:rPr>
        <w:t xml:space="preserve">. Estas son acciones reconocidas por todos los estados miembros de la ONU para garantizar que todas las personas vivan en paz y prosperidad en el año 2030. </w:t>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spacing w:line="276" w:lineRule="auto"/>
        <w:ind w:left="0" w:firstLine="0"/>
        <w:jc w:val="both"/>
        <w:rPr/>
      </w:pPr>
      <w:r w:rsidDel="00000000" w:rsidR="00000000" w:rsidRPr="00000000">
        <w:rPr>
          <w:rtl w:val="0"/>
        </w:rPr>
        <w:t xml:space="preserve">A través de sus videos </w:t>
      </w:r>
      <w:r w:rsidDel="00000000" w:rsidR="00000000" w:rsidRPr="00000000">
        <w:rPr>
          <w:b w:val="1"/>
          <w:rtl w:val="0"/>
        </w:rPr>
        <w:t xml:space="preserve">Hello Kitty </w:t>
      </w:r>
      <w:r w:rsidDel="00000000" w:rsidR="00000000" w:rsidRPr="00000000">
        <w:rPr>
          <w:rtl w:val="0"/>
        </w:rPr>
        <w:t xml:space="preserve">podrá mostrarte a ti, y a millones de personas alrededor del mundo, cómo se están cumpliendo las ODS. Además, también ayudarán a que todos sepamos lo que debemos hacer para contribuir a mejorar el medio ambiente, ayudar a nuestra comunidad y muchas otras acciones más. </w:t>
      </w:r>
    </w:p>
    <w:p w:rsidR="00000000" w:rsidDel="00000000" w:rsidP="00000000" w:rsidRDefault="00000000" w:rsidRPr="00000000" w14:paraId="00000009">
      <w:pPr>
        <w:spacing w:line="276" w:lineRule="auto"/>
        <w:ind w:left="0" w:firstLine="0"/>
        <w:jc w:val="both"/>
        <w:rPr/>
      </w:pPr>
      <w:r w:rsidDel="00000000" w:rsidR="00000000" w:rsidRPr="00000000">
        <w:rPr>
          <w:rtl w:val="0"/>
        </w:rPr>
      </w:r>
    </w:p>
    <w:p w:rsidR="00000000" w:rsidDel="00000000" w:rsidP="00000000" w:rsidRDefault="00000000" w:rsidRPr="00000000" w14:paraId="0000000A">
      <w:pPr>
        <w:spacing w:line="276" w:lineRule="auto"/>
        <w:ind w:left="0" w:firstLine="0"/>
        <w:jc w:val="both"/>
        <w:rPr/>
      </w:pPr>
      <w:r w:rsidDel="00000000" w:rsidR="00000000" w:rsidRPr="00000000">
        <w:rPr>
          <w:rtl w:val="0"/>
        </w:rPr>
        <w:t xml:space="preserve">Si quieres revivir junto con Hello Kitty el emocionante momento en que recibió la llamada de la Deputy Secretary-General de la ONU, Amina Mohammed, para contarle más sobre este proyecto e invitarla a ser parte de él, visita ya su canal oficial y ve </w:t>
      </w:r>
      <w:hyperlink r:id="rId6">
        <w:r w:rsidDel="00000000" w:rsidR="00000000" w:rsidRPr="00000000">
          <w:rPr>
            <w:color w:val="1155cc"/>
            <w:u w:val="single"/>
            <w:rtl w:val="0"/>
          </w:rPr>
          <w:t xml:space="preserve">el video completo</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spacing w:line="276" w:lineRule="auto"/>
        <w:ind w:left="0" w:firstLine="0"/>
        <w:jc w:val="both"/>
        <w:rPr/>
      </w:pPr>
      <w:r w:rsidDel="00000000" w:rsidR="00000000" w:rsidRPr="00000000">
        <w:rPr>
          <w:rtl w:val="0"/>
        </w:rPr>
      </w:r>
    </w:p>
    <w:p w:rsidR="00000000" w:rsidDel="00000000" w:rsidP="00000000" w:rsidRDefault="00000000" w:rsidRPr="00000000" w14:paraId="0000000C">
      <w:pPr>
        <w:spacing w:line="276" w:lineRule="auto"/>
        <w:ind w:left="0" w:firstLine="0"/>
        <w:jc w:val="both"/>
        <w:rPr/>
      </w:pPr>
      <w:r w:rsidDel="00000000" w:rsidR="00000000" w:rsidRPr="00000000">
        <w:rPr>
          <w:rtl w:val="0"/>
        </w:rPr>
        <w:t xml:space="preserve">¡Pero eso no es todo! Porque muy pronto </w:t>
      </w:r>
      <w:r w:rsidDel="00000000" w:rsidR="00000000" w:rsidRPr="00000000">
        <w:rPr>
          <w:b w:val="1"/>
          <w:rtl w:val="0"/>
        </w:rPr>
        <w:t xml:space="preserve">Hello Kitty</w:t>
      </w:r>
      <w:r w:rsidDel="00000000" w:rsidR="00000000" w:rsidRPr="00000000">
        <w:rPr>
          <w:rtl w:val="0"/>
        </w:rPr>
        <w:t xml:space="preserve"> iniciará un </w:t>
      </w:r>
      <w:r w:rsidDel="00000000" w:rsidR="00000000" w:rsidRPr="00000000">
        <w:rPr>
          <w:i w:val="1"/>
          <w:rtl w:val="0"/>
        </w:rPr>
        <w:t xml:space="preserve">tour</w:t>
      </w:r>
      <w:r w:rsidDel="00000000" w:rsidR="00000000" w:rsidRPr="00000000">
        <w:rPr>
          <w:rtl w:val="0"/>
        </w:rPr>
        <w:t xml:space="preserve"> mundial para poder hablar con todos sus fans sobre los ODS, el cual comenzará en octubre con la visita de este lindo personaje a las oficinas de la ONU en Nueva York; y tal como la mimsa Hello Kitty lo anunció en la Asamblea de la ONU, desde noviembre veremos un video mensual de la serie </w:t>
      </w:r>
      <w:r w:rsidDel="00000000" w:rsidR="00000000" w:rsidRPr="00000000">
        <w:rPr>
          <w:i w:val="1"/>
          <w:rtl w:val="0"/>
        </w:rPr>
        <w:t xml:space="preserve">Hello Global Goals</w:t>
      </w:r>
      <w:r w:rsidDel="00000000" w:rsidR="00000000" w:rsidRPr="00000000">
        <w:rPr>
          <w:rtl w:val="0"/>
        </w:rPr>
        <w:t xml:space="preserve">.</w:t>
      </w:r>
    </w:p>
    <w:p w:rsidR="00000000" w:rsidDel="00000000" w:rsidP="00000000" w:rsidRDefault="00000000" w:rsidRPr="00000000" w14:paraId="0000000D">
      <w:pPr>
        <w:spacing w:line="276" w:lineRule="auto"/>
        <w:ind w:left="0" w:firstLine="0"/>
        <w:jc w:val="both"/>
        <w:rPr/>
      </w:pPr>
      <w:r w:rsidDel="00000000" w:rsidR="00000000" w:rsidRPr="00000000">
        <w:rPr>
          <w:rtl w:val="0"/>
        </w:rPr>
      </w:r>
    </w:p>
    <w:p w:rsidR="00000000" w:rsidDel="00000000" w:rsidP="00000000" w:rsidRDefault="00000000" w:rsidRPr="00000000" w14:paraId="0000000E">
      <w:pPr>
        <w:spacing w:line="276" w:lineRule="auto"/>
        <w:ind w:left="0" w:firstLine="0"/>
        <w:jc w:val="both"/>
        <w:rPr/>
      </w:pPr>
      <w:r w:rsidDel="00000000" w:rsidR="00000000" w:rsidRPr="00000000">
        <w:rPr>
          <w:rtl w:val="0"/>
        </w:rPr>
        <w:t xml:space="preserve">Muy pronto podrás descubrir cuáles son los países involucrados y cómo participar en estas actividades. ¡Estamos seguros de que será algo increíble!</w:t>
      </w:r>
    </w:p>
    <w:p w:rsidR="00000000" w:rsidDel="00000000" w:rsidP="00000000" w:rsidRDefault="00000000" w:rsidRPr="00000000" w14:paraId="0000000F">
      <w:pPr>
        <w:spacing w:line="276" w:lineRule="auto"/>
        <w:ind w:left="0" w:firstLine="0"/>
        <w:jc w:val="both"/>
        <w:rPr/>
      </w:pPr>
      <w:r w:rsidDel="00000000" w:rsidR="00000000" w:rsidRPr="00000000">
        <w:rPr>
          <w:rtl w:val="0"/>
        </w:rPr>
      </w:r>
    </w:p>
    <w:p w:rsidR="00000000" w:rsidDel="00000000" w:rsidP="00000000" w:rsidRDefault="00000000" w:rsidRPr="00000000" w14:paraId="00000010">
      <w:pPr>
        <w:spacing w:line="276" w:lineRule="auto"/>
        <w:ind w:left="0" w:firstLine="0"/>
        <w:jc w:val="both"/>
        <w:rPr/>
      </w:pPr>
      <w:r w:rsidDel="00000000" w:rsidR="00000000" w:rsidRPr="00000000">
        <w:rPr>
          <w:rtl w:val="0"/>
        </w:rPr>
        <w:t xml:space="preserve">Únete a </w:t>
      </w:r>
      <w:r w:rsidDel="00000000" w:rsidR="00000000" w:rsidRPr="00000000">
        <w:rPr>
          <w:b w:val="1"/>
          <w:rtl w:val="0"/>
        </w:rPr>
        <w:t xml:space="preserve">Hello Kitty</w:t>
      </w:r>
      <w:r w:rsidDel="00000000" w:rsidR="00000000" w:rsidRPr="00000000">
        <w:rPr>
          <w:rtl w:val="0"/>
        </w:rPr>
        <w:t xml:space="preserve"> en su trabajo con la ONU y ayúdala a que, juntos, logremos un mundo mejor.</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right="-90"/>
        <w:jc w:val="both"/>
        <w:rPr/>
      </w:pPr>
      <w:r w:rsidDel="00000000" w:rsidR="00000000" w:rsidRPr="00000000">
        <w:rPr>
          <w:rtl w:val="0"/>
        </w:rPr>
      </w:r>
    </w:p>
    <w:p w:rsidR="00000000" w:rsidDel="00000000" w:rsidP="00000000" w:rsidRDefault="00000000" w:rsidRPr="00000000" w14:paraId="00000017">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8">
      <w:pPr>
        <w:ind w:right="-90"/>
        <w:jc w:val="both"/>
        <w:rPr/>
      </w:pPr>
      <w:r w:rsidDel="00000000" w:rsidR="00000000" w:rsidRPr="00000000">
        <w:rPr>
          <w:rtl w:val="0"/>
        </w:rPr>
      </w:r>
    </w:p>
    <w:p w:rsidR="00000000" w:rsidDel="00000000" w:rsidP="00000000" w:rsidRDefault="00000000" w:rsidRPr="00000000" w14:paraId="00000019">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A">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widowControl w:val="0"/>
        <w:spacing w:line="331.2"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0">
      <w:pPr>
        <w:widowControl w:val="0"/>
        <w:spacing w:line="331.2" w:lineRule="auto"/>
        <w:jc w:val="both"/>
        <w:rPr>
          <w:b w:val="1"/>
          <w:color w:val="222222"/>
          <w:sz w:val="20"/>
          <w:szCs w:val="20"/>
          <w:highlight w:val="white"/>
        </w:rPr>
      </w:pPr>
      <w:r w:rsidDel="00000000" w:rsidR="00000000" w:rsidRPr="00000000">
        <w:rPr>
          <w:b w:val="1"/>
          <w:color w:val="222222"/>
          <w:sz w:val="20"/>
          <w:szCs w:val="20"/>
          <w:highlight w:val="white"/>
          <w:rtl w:val="0"/>
        </w:rPr>
        <w:t xml:space="preserve">Another Company </w:t>
      </w:r>
    </w:p>
    <w:p w:rsidR="00000000" w:rsidDel="00000000" w:rsidP="00000000" w:rsidRDefault="00000000" w:rsidRPr="00000000" w14:paraId="00000021">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Julieta Acosta</w:t>
      </w:r>
    </w:p>
    <w:p w:rsidR="00000000" w:rsidDel="00000000" w:rsidP="00000000" w:rsidRDefault="00000000" w:rsidRPr="00000000" w14:paraId="00000022">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3">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Cel: (+52 1)  55 3078 5212</w:t>
      </w:r>
    </w:p>
    <w:p w:rsidR="00000000" w:rsidDel="00000000" w:rsidP="00000000" w:rsidRDefault="00000000" w:rsidRPr="00000000" w14:paraId="00000024">
      <w:pPr>
        <w:widowControl w:val="0"/>
        <w:spacing w:line="331.2" w:lineRule="auto"/>
        <w:jc w:val="both"/>
        <w:rPr/>
      </w:pPr>
      <w:hyperlink r:id="rId7">
        <w:r w:rsidDel="00000000" w:rsidR="00000000" w:rsidRPr="00000000">
          <w:rPr>
            <w:color w:val="1155cc"/>
            <w:sz w:val="20"/>
            <w:szCs w:val="20"/>
            <w:highlight w:val="white"/>
            <w:u w:val="single"/>
            <w:rtl w:val="0"/>
          </w:rPr>
          <w:t xml:space="preserve">julieta.acosta@another.co</w:t>
        </w:r>
      </w:hyperlink>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tDAbBJICwFM" TargetMode="External"/><Relationship Id="rId7" Type="http://schemas.openxmlformats.org/officeDocument/2006/relationships/hyperlink" Target="mailto:julieta.acosta@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